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820" w:rsidRPr="00045820" w:rsidRDefault="00823C06" w:rsidP="00EE765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5179"/>
            <wp:effectExtent l="19050" t="0" r="0" b="0"/>
            <wp:docPr id="1" name="Рисунок 1" descr="E:\Новая папка (4)\пол об организации доп обр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4)\пол об организации доп обра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5820" w:rsidRPr="00045820">
        <w:rPr>
          <w:rFonts w:ascii="Times New Roman" w:hAnsi="Times New Roman" w:cs="Times New Roman"/>
          <w:sz w:val="24"/>
          <w:szCs w:val="24"/>
          <w:lang w:eastAsia="ru-RU"/>
        </w:rPr>
        <w:t>сферы, другими предприятиями, организациями, в том числе иностранными, для реализации целей развития системы дополнительного образования.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1.11. Дополнительные образовательные программы, реализуемые в образовательной организации соответствуют  Лицензии на </w:t>
      </w:r>
      <w:proofErr w:type="gramStart"/>
      <w:r w:rsidRPr="00045820">
        <w:rPr>
          <w:rFonts w:ascii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деятельности.</w:t>
      </w:r>
    </w:p>
    <w:p w:rsidR="00045820" w:rsidRPr="00013EDD" w:rsidRDefault="00045820" w:rsidP="000C43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13ED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2. Основы деятельности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2.1.  Образовательная организация  самостоятельно разрабатывает концепцию своей деятельности в сфере дополнительного образования с учетом запросов детей, потребностей семьи, детских и юношеских общественных объединений и организаций, особенностей социально-экономического развития региона и национально-культурных традиций.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2.2. Объединения  дополнительного образования  располагаются в основном здании образовательной организации</w:t>
      </w:r>
      <w:r w:rsidR="00013ED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2.3. Образовательная организация  реализует дополнительные образовательные программы в течение  всего учебного года, включая каникулярный период</w:t>
      </w:r>
      <w:r w:rsidR="00013ED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2.4. Реализация программ дополнительного образования в образовательной организации  строится на принципе интеграции основного и дополнительного образования.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2.5. В образовательной организации реализуются программы дополнительного образования следующих направленностей: художественной, физкультурно-спортивной, социально-педагогической, военно-патриотической, научно-технической, естественнонаучной.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2.5. Содержание деятельности групп  определяется педагогом-руководителем группы с учетом имеющихся в образовательном учреждении программ, рекомендованных государственными органами управления образованием, модифицированными (адаптированными), авторскими.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2.6. Педагогические работники могут разрабатывать авторские программы, утверждаемые директором школы и принятые на методическом  совете школы.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2.7. Численный и возрастной состав групп определяется исходя из образовательных и воспитательных задач, психолого-педагогической целесообразности, санитарно-гигиенических норм, материально-технических условий. Группы в объединениях дополнительного образования могут быть как </w:t>
      </w:r>
      <w:proofErr w:type="gramStart"/>
      <w:r w:rsidRPr="00045820">
        <w:rPr>
          <w:rFonts w:ascii="Times New Roman" w:hAnsi="Times New Roman" w:cs="Times New Roman"/>
          <w:sz w:val="24"/>
          <w:szCs w:val="24"/>
          <w:lang w:eastAsia="ru-RU"/>
        </w:rPr>
        <w:t>одновозрастными</w:t>
      </w:r>
      <w:proofErr w:type="gramEnd"/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 так и  разновозрастными.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2.8. Каждый ребенок имеет право заниматься в нескольких группах, менять их.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2.9. При приеме в спортивные, спортивно-технические, туристические, хореографические объединения необходимо медицинское заключение врача </w:t>
      </w:r>
      <w:r w:rsidR="00013EDD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 о состоянии здоровья ребенка.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2.10. Зачисление ребенка в объединение дополнительного образования осуществляется на основании заявления его родителей (законных представителей).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2.11. В случае снижения фактической посещаемости в течение года группы должны быть объединены или расформированы.</w:t>
      </w:r>
    </w:p>
    <w:p w:rsidR="00045820" w:rsidRPr="00045820" w:rsidRDefault="00045820" w:rsidP="000C43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13EDD">
        <w:rPr>
          <w:rFonts w:ascii="Times New Roman" w:hAnsi="Times New Roman" w:cs="Times New Roman"/>
          <w:b/>
          <w:sz w:val="24"/>
          <w:szCs w:val="24"/>
          <w:lang w:eastAsia="ru-RU"/>
        </w:rPr>
        <w:t>3. Участники образовательного процесса.</w:t>
      </w:r>
      <w:r w:rsidRPr="0004582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3.1. Участниками образовательного процесса в </w:t>
      </w:r>
      <w:r w:rsidR="00013EDD">
        <w:rPr>
          <w:rFonts w:ascii="Times New Roman" w:hAnsi="Times New Roman" w:cs="Times New Roman"/>
          <w:sz w:val="24"/>
          <w:szCs w:val="24"/>
          <w:lang w:eastAsia="ru-RU"/>
        </w:rPr>
        <w:t>школе</w:t>
      </w: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  являются дети, учащиеся МБОУ </w:t>
      </w:r>
      <w:r w:rsidR="00013EDD">
        <w:rPr>
          <w:rFonts w:ascii="Times New Roman" w:hAnsi="Times New Roman" w:cs="Times New Roman"/>
          <w:sz w:val="24"/>
          <w:szCs w:val="24"/>
          <w:lang w:eastAsia="ru-RU"/>
        </w:rPr>
        <w:t xml:space="preserve">«Александровская </w:t>
      </w:r>
      <w:r w:rsidR="009D16B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013EDD">
        <w:rPr>
          <w:rFonts w:ascii="Times New Roman" w:hAnsi="Times New Roman" w:cs="Times New Roman"/>
          <w:sz w:val="24"/>
          <w:szCs w:val="24"/>
          <w:lang w:eastAsia="ru-RU"/>
        </w:rPr>
        <w:t>ОШ»</w:t>
      </w:r>
      <w:r w:rsidRPr="00045820">
        <w:rPr>
          <w:rFonts w:ascii="Times New Roman" w:hAnsi="Times New Roman" w:cs="Times New Roman"/>
          <w:sz w:val="24"/>
          <w:szCs w:val="24"/>
          <w:lang w:eastAsia="ru-RU"/>
        </w:rPr>
        <w:t>, педагогические работники, родители (законные представители).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3.2. При приеме детей в объединения  дополнительного образования </w:t>
      </w:r>
      <w:r w:rsidR="00013EDD">
        <w:rPr>
          <w:rFonts w:ascii="Times New Roman" w:hAnsi="Times New Roman" w:cs="Times New Roman"/>
          <w:sz w:val="24"/>
          <w:szCs w:val="24"/>
          <w:lang w:eastAsia="ru-RU"/>
        </w:rPr>
        <w:t>школа</w:t>
      </w: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  обязана ознакомить их и их родителей (законных представителей) с документами, регламентирующими организацию образовательного процесса.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3.3. Права и обязанности  учащихся, родителей (законных представителей), работников определяются Уставом МБОУ</w:t>
      </w:r>
      <w:r w:rsidR="00013EDD">
        <w:rPr>
          <w:rFonts w:ascii="Times New Roman" w:hAnsi="Times New Roman" w:cs="Times New Roman"/>
          <w:sz w:val="24"/>
          <w:szCs w:val="24"/>
          <w:lang w:eastAsia="ru-RU"/>
        </w:rPr>
        <w:t xml:space="preserve"> «Александровская </w:t>
      </w:r>
      <w:r w:rsidR="009D16B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013EDD">
        <w:rPr>
          <w:rFonts w:ascii="Times New Roman" w:hAnsi="Times New Roman" w:cs="Times New Roman"/>
          <w:sz w:val="24"/>
          <w:szCs w:val="24"/>
          <w:lang w:eastAsia="ru-RU"/>
        </w:rPr>
        <w:t>ОШ»</w:t>
      </w: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   и иными предусмотренными Уставом локальными актами. </w:t>
      </w:r>
    </w:p>
    <w:p w:rsidR="00013EDD" w:rsidRPr="00013EDD" w:rsidRDefault="00045820" w:rsidP="000C43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13EDD">
        <w:rPr>
          <w:rFonts w:ascii="Times New Roman" w:hAnsi="Times New Roman" w:cs="Times New Roman"/>
          <w:b/>
          <w:sz w:val="24"/>
          <w:szCs w:val="24"/>
          <w:lang w:eastAsia="ru-RU"/>
        </w:rPr>
        <w:t>4. Организация образовательного процесса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4.1. Расписание занятий объединений  дополнительного образования составляется для создания наиболее благоприятного режима труда и отдыха детей администрацией </w:t>
      </w:r>
      <w:r w:rsidR="004F4D61">
        <w:rPr>
          <w:rFonts w:ascii="Times New Roman" w:hAnsi="Times New Roman" w:cs="Times New Roman"/>
          <w:sz w:val="24"/>
          <w:szCs w:val="24"/>
          <w:lang w:eastAsia="ru-RU"/>
        </w:rPr>
        <w:t>школы</w:t>
      </w:r>
      <w:r w:rsidRPr="00045820">
        <w:rPr>
          <w:rFonts w:ascii="Times New Roman" w:hAnsi="Times New Roman" w:cs="Times New Roman"/>
          <w:sz w:val="24"/>
          <w:szCs w:val="24"/>
          <w:lang w:eastAsia="ru-RU"/>
        </w:rPr>
        <w:t>, утверждается приказом директора образовательной организации  с учетом пожеланий родителей (законных представителей), возрастных особенностей детей и установленных санитарно-гигиенических норм.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4.2. Занятия в объединениях дополнительного образования могут начинаться не ранее чем через час после окончания  занятий по основным образовательным программам. Перерыв в 1 час предоставляется учащимся для приема пищи и отдыха.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4.3. Занятия объединений дополнительного образования проводятся согласно расписанию, которое составляется в начале учебного года администрацией  по представлению </w:t>
      </w:r>
      <w:r w:rsidRPr="0004582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педагогических работников с учетом определения наиболее благоприятного режима труда и отдыха учащихся. Расписание утверждается директором образовательной организаци</w:t>
      </w:r>
      <w:r w:rsidR="004F4D6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045820">
        <w:rPr>
          <w:rFonts w:ascii="Times New Roman" w:hAnsi="Times New Roman" w:cs="Times New Roman"/>
          <w:sz w:val="24"/>
          <w:szCs w:val="24"/>
          <w:lang w:eastAsia="ru-RU"/>
        </w:rPr>
        <w:t>. Перенос занятий или изменение расписания производится только с согласия администрации  и оформляется документально. В период школьных каникул занятия могут проводиться по специальному расписанию.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4.4. Продолжительность занятий в объединениях дополнительного образования для учащихся 1 класса от 30 до 45 мин, для учащихся 2-</w:t>
      </w:r>
      <w:r w:rsidR="00A41C47">
        <w:rPr>
          <w:rFonts w:ascii="Times New Roman" w:hAnsi="Times New Roman" w:cs="Times New Roman"/>
          <w:sz w:val="24"/>
          <w:szCs w:val="24"/>
          <w:lang w:eastAsia="ru-RU"/>
        </w:rPr>
        <w:t>9</w:t>
      </w:r>
      <w:bookmarkStart w:id="0" w:name="_GoBack"/>
      <w:bookmarkEnd w:id="0"/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45 минут. </w:t>
      </w:r>
      <w:r w:rsidRPr="00045820">
        <w:rPr>
          <w:rFonts w:ascii="Times New Roman" w:hAnsi="Times New Roman" w:cs="Times New Roman"/>
          <w:sz w:val="24"/>
          <w:szCs w:val="24"/>
          <w:lang w:eastAsia="ru-RU"/>
        </w:rPr>
        <w:br/>
        <w:t>4.5. Списочный состав детских объединений дополнительного образования составляет: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на первом году обучения –15-12человек;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на втором году обучения - 10-12 человек;</w:t>
      </w:r>
    </w:p>
    <w:p w:rsidR="004F4D61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на третьем и последующих годах обучения - 8-10 человек 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 xml:space="preserve">(размер групп предложен Методическими рекомендациями </w:t>
      </w:r>
      <w:proofErr w:type="gramStart"/>
      <w:r w:rsidRPr="00045820">
        <w:rPr>
          <w:rFonts w:ascii="Times New Roman" w:hAnsi="Times New Roman" w:cs="Times New Roman"/>
          <w:sz w:val="24"/>
          <w:szCs w:val="24"/>
          <w:lang w:eastAsia="ru-RU"/>
        </w:rPr>
        <w:t>Центра развития системы дополнительного образования детей Министерства образования России</w:t>
      </w:r>
      <w:proofErr w:type="gramEnd"/>
      <w:r w:rsidRPr="00045820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4F4D6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4.6. В объединения второго и последующих годов обучения могут быть зачислены дети, успешно прошедшие собеседование.</w:t>
      </w:r>
    </w:p>
    <w:p w:rsidR="00045820" w:rsidRPr="004F4D61" w:rsidRDefault="00045820" w:rsidP="000C43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4D61">
        <w:rPr>
          <w:rFonts w:ascii="Times New Roman" w:hAnsi="Times New Roman" w:cs="Times New Roman"/>
          <w:b/>
          <w:sz w:val="24"/>
          <w:szCs w:val="24"/>
          <w:lang w:eastAsia="ru-RU"/>
        </w:rPr>
        <w:t>5. Управление и руководство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 5.1. Объединения дополнительного образования создаются, реорганизуются и ликвидируются   приказом директора  образовательной организации.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5.2. Управление дополнительным образованием   осуществляет  директор образовательной организаци</w:t>
      </w:r>
      <w:r w:rsidR="004F4D6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04582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5.3. Директор осуществляет прием на работу и расстановку кадров, распределение должностных обязанностей, несет ответственность за уровень квалификации работников в соответствии с законодательством РФ.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5.4. Директор утверждает штатное расписание в соответствии со структурой дополнительного образования, ставки заработной платы и должностные оклады, надбавки и доплаты к ним. Штатное расписание может меняться в связи с производственной необходимостью и развитием системы дополнительного образования. Деятельность педагогов, являющихся руководителями объединений дополнительного образования, определяется соответствующими должностными инструкциями.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5.5. Руководство системой дополнительного образования осуществляет заместитель директора  по  воспитательной работе. Заместитель директора несет ответственность за свою деятельность перед директором, обеспечивают рациональное использование материальных и финансовых средств.</w:t>
      </w:r>
    </w:p>
    <w:p w:rsidR="00045820" w:rsidRPr="00045820" w:rsidRDefault="00045820" w:rsidP="0004582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820">
        <w:rPr>
          <w:rFonts w:ascii="Times New Roman" w:hAnsi="Times New Roman" w:cs="Times New Roman"/>
          <w:sz w:val="24"/>
          <w:szCs w:val="24"/>
          <w:lang w:eastAsia="ru-RU"/>
        </w:rPr>
        <w:t> 5.6. Источниками финансовых ресурсов являются бюджетные средства.</w:t>
      </w:r>
    </w:p>
    <w:p w:rsidR="009B412E" w:rsidRDefault="009B412E"/>
    <w:sectPr w:rsidR="009B412E" w:rsidSect="00EE765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0839"/>
    <w:rsid w:val="000104A7"/>
    <w:rsid w:val="00013EDD"/>
    <w:rsid w:val="00021C5E"/>
    <w:rsid w:val="00045820"/>
    <w:rsid w:val="000C4301"/>
    <w:rsid w:val="000D1FA5"/>
    <w:rsid w:val="0025771D"/>
    <w:rsid w:val="00301761"/>
    <w:rsid w:val="004F4D61"/>
    <w:rsid w:val="006C63ED"/>
    <w:rsid w:val="007032D5"/>
    <w:rsid w:val="00776099"/>
    <w:rsid w:val="00823C06"/>
    <w:rsid w:val="00997229"/>
    <w:rsid w:val="009B412E"/>
    <w:rsid w:val="009D16B8"/>
    <w:rsid w:val="009E3ECA"/>
    <w:rsid w:val="00A14A70"/>
    <w:rsid w:val="00A41C47"/>
    <w:rsid w:val="00AF7E79"/>
    <w:rsid w:val="00C10839"/>
    <w:rsid w:val="00EE7655"/>
    <w:rsid w:val="00F4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0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5820"/>
  </w:style>
  <w:style w:type="paragraph" w:styleId="a3">
    <w:name w:val="No Spacing"/>
    <w:uiPriority w:val="1"/>
    <w:qFormat/>
    <w:rsid w:val="000458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D1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FA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Зирак Гараев</dc:creator>
  <cp:keywords/>
  <dc:description/>
  <cp:lastModifiedBy>Comp</cp:lastModifiedBy>
  <cp:revision>19</cp:revision>
  <cp:lastPrinted>2018-04-12T12:37:00Z</cp:lastPrinted>
  <dcterms:created xsi:type="dcterms:W3CDTF">2014-11-09T04:39:00Z</dcterms:created>
  <dcterms:modified xsi:type="dcterms:W3CDTF">2018-04-13T08:13:00Z</dcterms:modified>
</cp:coreProperties>
</file>